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50" w:rsidRDefault="00645650" w:rsidP="0064565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645650">
        <w:rPr>
          <w:rFonts w:ascii="Arial" w:eastAsia="Calibri" w:hAnsi="Arial" w:cs="Arial"/>
          <w:bCs/>
          <w:i/>
          <w:iCs/>
          <w:kern w:val="36"/>
        </w:rPr>
        <w:t>Письмо ФН</w:t>
      </w:r>
      <w:r w:rsidRPr="00645650">
        <w:rPr>
          <w:rFonts w:ascii="Arial" w:eastAsia="Calibri" w:hAnsi="Arial" w:cs="Arial"/>
          <w:bCs/>
          <w:i/>
          <w:iCs/>
          <w:kern w:val="36"/>
        </w:rPr>
        <w:t>С</w:t>
      </w:r>
      <w:r w:rsidRPr="00645650">
        <w:rPr>
          <w:rFonts w:ascii="Arial" w:eastAsia="Calibri" w:hAnsi="Arial" w:cs="Arial"/>
          <w:bCs/>
          <w:i/>
          <w:iCs/>
          <w:kern w:val="36"/>
        </w:rPr>
        <w:t xml:space="preserve"> России от 27.07.2023 N ЗГ-3-19/9833@</w:t>
      </w:r>
    </w:p>
    <w:p w:rsidR="00645650" w:rsidRPr="004B4691" w:rsidRDefault="00645650" w:rsidP="0064565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645650" w:rsidRDefault="00645650" w:rsidP="00645650">
      <w:pPr>
        <w:pStyle w:val="a4"/>
        <w:jc w:val="both"/>
        <w:rPr>
          <w:rFonts w:ascii="Arial" w:eastAsia="Calibri" w:hAnsi="Arial" w:cs="Arial"/>
        </w:rPr>
      </w:pPr>
      <w:r w:rsidRPr="004B4691">
        <w:rPr>
          <w:rFonts w:ascii="Arial" w:hAnsi="Arial" w:cs="Arial"/>
          <w:iCs/>
        </w:rPr>
        <w:t>С 08.08.2023 применяют новую ф</w:t>
      </w:r>
      <w:r w:rsidRPr="004B4691">
        <w:rPr>
          <w:rFonts w:ascii="Arial" w:hAnsi="Arial" w:cs="Arial"/>
          <w:iCs/>
        </w:rPr>
        <w:t>о</w:t>
      </w:r>
      <w:r w:rsidRPr="004B4691">
        <w:rPr>
          <w:rFonts w:ascii="Arial" w:hAnsi="Arial" w:cs="Arial"/>
          <w:iCs/>
        </w:rPr>
        <w:t>рму акта сверки принадлежности денег, перечисленных в качестве ЕНП, либо не в качестве ЕНП. Чтобы получить бумажный акт, налоговики рекомендуют использовать форму заявления, которую они довели в конце прошлого года (</w:t>
      </w:r>
      <w:r w:rsidRPr="004B4691">
        <w:rPr>
          <w:rFonts w:ascii="Arial" w:eastAsia="Calibri" w:hAnsi="Arial" w:cs="Arial"/>
        </w:rPr>
        <w:t xml:space="preserve">письмо ФНС России от 29.12.2022 N АБ-4-19/17879@). </w:t>
      </w:r>
    </w:p>
    <w:p w:rsidR="00645650" w:rsidRPr="004B4691" w:rsidRDefault="00645650" w:rsidP="00645650">
      <w:pPr>
        <w:pStyle w:val="a4"/>
        <w:jc w:val="both"/>
        <w:rPr>
          <w:rFonts w:ascii="Arial" w:hAnsi="Arial" w:cs="Arial"/>
          <w:iCs/>
        </w:rPr>
      </w:pPr>
    </w:p>
    <w:p w:rsidR="00586927" w:rsidRDefault="00586927"/>
    <w:p w:rsidR="00645650" w:rsidRDefault="00645650" w:rsidP="0064565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645650">
        <w:rPr>
          <w:rFonts w:ascii="Arial" w:eastAsia="Calibri" w:hAnsi="Arial" w:cs="Arial"/>
          <w:bCs/>
          <w:i/>
          <w:iCs/>
          <w:kern w:val="36"/>
        </w:rPr>
        <w:t>Приказ ФНС России от 11.08.2023 N СД-7-21/534@</w:t>
      </w:r>
    </w:p>
    <w:p w:rsidR="00645650" w:rsidRPr="004B177D" w:rsidRDefault="00645650" w:rsidP="00645650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645650" w:rsidRPr="004B177D" w:rsidRDefault="00645650" w:rsidP="00645650">
      <w:pPr>
        <w:pStyle w:val="a4"/>
        <w:spacing w:before="0" w:after="0"/>
        <w:jc w:val="both"/>
        <w:rPr>
          <w:rFonts w:ascii="Arial" w:hAnsi="Arial" w:cs="Arial"/>
        </w:rPr>
      </w:pPr>
      <w:r w:rsidRPr="004B177D">
        <w:rPr>
          <w:rFonts w:ascii="Arial" w:hAnsi="Arial" w:cs="Arial"/>
        </w:rPr>
        <w:t>ФНС утвердила форму заявления о том, что транспортное средство находится в розыске. Документ применяют с 01.01.2024. В таком заявлении, помимо прочего, нужно будет указать:</w:t>
      </w:r>
    </w:p>
    <w:p w:rsidR="00645650" w:rsidRPr="004B177D" w:rsidRDefault="00645650" w:rsidP="00645650">
      <w:pPr>
        <w:numPr>
          <w:ilvl w:val="0"/>
          <w:numId w:val="1"/>
        </w:numPr>
        <w:ind w:left="720"/>
        <w:jc w:val="both"/>
        <w:rPr>
          <w:rFonts w:ascii="Arial" w:hAnsi="Arial" w:cs="Arial"/>
        </w:rPr>
      </w:pPr>
      <w:r w:rsidRPr="004B177D">
        <w:rPr>
          <w:rFonts w:ascii="Arial" w:hAnsi="Arial" w:cs="Arial"/>
        </w:rPr>
        <w:t>наименование организации-налогоплательщика;</w:t>
      </w:r>
    </w:p>
    <w:p w:rsidR="00645650" w:rsidRPr="004B177D" w:rsidRDefault="00645650" w:rsidP="00645650">
      <w:pPr>
        <w:numPr>
          <w:ilvl w:val="0"/>
          <w:numId w:val="1"/>
        </w:numPr>
        <w:ind w:left="720"/>
        <w:jc w:val="both"/>
        <w:rPr>
          <w:rFonts w:ascii="Arial" w:hAnsi="Arial" w:cs="Arial"/>
        </w:rPr>
      </w:pPr>
      <w:r w:rsidRPr="004B177D">
        <w:rPr>
          <w:rFonts w:ascii="Arial" w:hAnsi="Arial" w:cs="Arial"/>
        </w:rPr>
        <w:t>вид автомобиля, его марку и госномер;</w:t>
      </w:r>
    </w:p>
    <w:p w:rsidR="00645650" w:rsidRPr="004B177D" w:rsidRDefault="00645650" w:rsidP="00645650">
      <w:pPr>
        <w:numPr>
          <w:ilvl w:val="0"/>
          <w:numId w:val="1"/>
        </w:numPr>
        <w:ind w:left="720"/>
        <w:jc w:val="both"/>
        <w:rPr>
          <w:rFonts w:ascii="Arial" w:hAnsi="Arial" w:cs="Arial"/>
        </w:rPr>
      </w:pPr>
      <w:r w:rsidRPr="004B177D">
        <w:rPr>
          <w:rFonts w:ascii="Arial" w:hAnsi="Arial" w:cs="Arial"/>
        </w:rPr>
        <w:t>месяц и год начала розыска, месяц и год прекращения розыска;</w:t>
      </w:r>
    </w:p>
    <w:p w:rsidR="00645650" w:rsidRPr="004B177D" w:rsidRDefault="00645650" w:rsidP="00645650">
      <w:pPr>
        <w:numPr>
          <w:ilvl w:val="0"/>
          <w:numId w:val="1"/>
        </w:numPr>
        <w:ind w:left="720"/>
        <w:jc w:val="both"/>
        <w:rPr>
          <w:rFonts w:ascii="Arial" w:hAnsi="Arial" w:cs="Arial"/>
        </w:rPr>
      </w:pPr>
      <w:r w:rsidRPr="004B177D">
        <w:rPr>
          <w:rFonts w:ascii="Arial" w:hAnsi="Arial" w:cs="Arial"/>
        </w:rPr>
        <w:t>сведения о подтверждающем розыск документе.</w:t>
      </w:r>
    </w:p>
    <w:p w:rsidR="00645650" w:rsidRPr="004B177D" w:rsidRDefault="00645650" w:rsidP="00645650">
      <w:pPr>
        <w:pStyle w:val="a4"/>
        <w:spacing w:before="0" w:after="0"/>
        <w:jc w:val="both"/>
        <w:rPr>
          <w:rFonts w:ascii="Arial" w:hAnsi="Arial" w:cs="Arial"/>
        </w:rPr>
      </w:pPr>
    </w:p>
    <w:p w:rsidR="00645650" w:rsidRPr="004B177D" w:rsidRDefault="00645650" w:rsidP="00645650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4B177D">
        <w:rPr>
          <w:rFonts w:ascii="Arial" w:eastAsia="Calibri" w:hAnsi="Arial" w:cs="Arial"/>
        </w:rPr>
        <w:t>Напомним, со следующего года инспекция по заявлению налогоплательщика не будет начислять транспортный налог с 1-го числа месяца начала розыска автомобиля.</w:t>
      </w:r>
    </w:p>
    <w:p w:rsidR="00645650" w:rsidRDefault="00645650"/>
    <w:sectPr w:rsidR="00645650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D6411"/>
    <w:multiLevelType w:val="hybridMultilevel"/>
    <w:tmpl w:val="4F0299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5650"/>
    <w:rsid w:val="00011A8F"/>
    <w:rsid w:val="002A41D3"/>
    <w:rsid w:val="003F2B6D"/>
    <w:rsid w:val="004236C3"/>
    <w:rsid w:val="00586927"/>
    <w:rsid w:val="005C3D70"/>
    <w:rsid w:val="00613166"/>
    <w:rsid w:val="00645650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50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5650"/>
    <w:rPr>
      <w:color w:val="0000FF"/>
      <w:u w:val="single"/>
    </w:rPr>
  </w:style>
  <w:style w:type="paragraph" w:styleId="a4">
    <w:name w:val="Normal (Web)"/>
    <w:basedOn w:val="a"/>
    <w:uiPriority w:val="99"/>
    <w:rsid w:val="00645650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2023-09-22T03:45:00Z</dcterms:created>
  <dcterms:modified xsi:type="dcterms:W3CDTF">2023-09-22T03:46:00Z</dcterms:modified>
</cp:coreProperties>
</file>